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DBD1F" w14:textId="77777777" w:rsidR="00485D11" w:rsidRPr="00485D11" w:rsidRDefault="00485D11" w:rsidP="00485D11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485D11">
        <w:rPr>
          <w:rFonts w:ascii="Arial" w:hAnsi="Arial" w:cs="Arial"/>
          <w:b/>
          <w:bCs/>
          <w:sz w:val="20"/>
          <w:szCs w:val="20"/>
        </w:rPr>
        <w:t xml:space="preserve">Tehnične specifikacije za JN z oznako ODKOMI-10/2025, katerega predmet je »Vzdrževanje </w:t>
      </w:r>
      <w:proofErr w:type="spellStart"/>
      <w:r w:rsidRPr="00485D11">
        <w:rPr>
          <w:rFonts w:ascii="Arial" w:hAnsi="Arial" w:cs="Arial"/>
          <w:b/>
          <w:bCs/>
          <w:sz w:val="20"/>
          <w:szCs w:val="20"/>
        </w:rPr>
        <w:t>multifunkcijskih</w:t>
      </w:r>
      <w:proofErr w:type="spellEnd"/>
      <w:r w:rsidRPr="00485D11">
        <w:rPr>
          <w:rFonts w:ascii="Arial" w:hAnsi="Arial" w:cs="Arial"/>
          <w:b/>
          <w:bCs/>
          <w:sz w:val="20"/>
          <w:szCs w:val="20"/>
        </w:rPr>
        <w:t xml:space="preserve"> naprav (MFN) Konica Minolta za zagotavljanje tiskarniških storitev za potrebe centraliziranih državnih organov«</w:t>
      </w:r>
    </w:p>
    <w:p w14:paraId="6BACFF30" w14:textId="77777777" w:rsidR="00485D11" w:rsidRPr="00485D11" w:rsidRDefault="00485D11" w:rsidP="00485D1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6C6C5BA" w14:textId="77777777" w:rsidR="00485D11" w:rsidRPr="00800B74" w:rsidRDefault="00485D11" w:rsidP="00485D11">
      <w:pPr>
        <w:spacing w:after="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800B74">
        <w:rPr>
          <w:rFonts w:ascii="Arial" w:hAnsi="Arial" w:cs="Arial"/>
          <w:b/>
          <w:bCs/>
          <w:sz w:val="20"/>
          <w:szCs w:val="20"/>
          <w:u w:val="single"/>
        </w:rPr>
        <w:t>Predmet vzdrževanja</w:t>
      </w:r>
    </w:p>
    <w:p w14:paraId="5A60A912" w14:textId="77777777" w:rsidR="00485D11" w:rsidRDefault="00485D11" w:rsidP="00485D1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29C62FC" w14:textId="48254F51" w:rsidR="00485D11" w:rsidRPr="00485D11" w:rsidRDefault="00485D11" w:rsidP="00485D11">
      <w:pPr>
        <w:spacing w:after="0"/>
        <w:jc w:val="both"/>
        <w:rPr>
          <w:rFonts w:ascii="Arial" w:hAnsi="Arial" w:cs="Arial"/>
          <w:sz w:val="20"/>
          <w:szCs w:val="20"/>
        </w:rPr>
      </w:pPr>
      <w:r w:rsidRPr="00485D11">
        <w:rPr>
          <w:rFonts w:ascii="Arial" w:hAnsi="Arial" w:cs="Arial"/>
          <w:sz w:val="20"/>
          <w:szCs w:val="20"/>
        </w:rPr>
        <w:t xml:space="preserve">Zagotovitev učinkovitega delovanja </w:t>
      </w:r>
      <w:proofErr w:type="spellStart"/>
      <w:r w:rsidRPr="00485D11">
        <w:rPr>
          <w:rFonts w:ascii="Arial" w:hAnsi="Arial" w:cs="Arial"/>
          <w:sz w:val="20"/>
          <w:szCs w:val="20"/>
        </w:rPr>
        <w:t>multifunkcijskih</w:t>
      </w:r>
      <w:proofErr w:type="spellEnd"/>
      <w:r w:rsidRPr="00485D11">
        <w:rPr>
          <w:rFonts w:ascii="Arial" w:hAnsi="Arial" w:cs="Arial"/>
          <w:sz w:val="20"/>
          <w:szCs w:val="20"/>
        </w:rPr>
        <w:t xml:space="preserve"> naprav (MFN) in tiskalniških storitev  Konica Minolta, ki so starejše od treh let, so v uporabi pri centraliziranih državnih organih in so pod upravljanjem Ministrstva za digitalno preobrazbo.</w:t>
      </w:r>
    </w:p>
    <w:p w14:paraId="064E936E" w14:textId="77777777" w:rsidR="00485D11" w:rsidRDefault="00485D11" w:rsidP="00485D11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48E4565" w14:textId="4220FB1E" w:rsidR="00485D11" w:rsidRPr="00800B74" w:rsidRDefault="00485D11" w:rsidP="00485D11">
      <w:pPr>
        <w:spacing w:after="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800B74">
        <w:rPr>
          <w:rFonts w:ascii="Arial" w:hAnsi="Arial" w:cs="Arial"/>
          <w:b/>
          <w:bCs/>
          <w:sz w:val="20"/>
          <w:szCs w:val="20"/>
          <w:u w:val="single"/>
        </w:rPr>
        <w:t>Količina in lokacije</w:t>
      </w:r>
    </w:p>
    <w:p w14:paraId="11092A9B" w14:textId="77777777" w:rsidR="00485D11" w:rsidRPr="00485D11" w:rsidRDefault="00485D11" w:rsidP="00485D1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7B439FA" w14:textId="77777777" w:rsidR="00485D11" w:rsidRPr="00485D11" w:rsidRDefault="00485D11" w:rsidP="00485D11">
      <w:pPr>
        <w:spacing w:after="0"/>
        <w:jc w:val="both"/>
        <w:rPr>
          <w:rFonts w:ascii="Arial" w:hAnsi="Arial" w:cs="Arial"/>
          <w:sz w:val="20"/>
          <w:szCs w:val="20"/>
        </w:rPr>
      </w:pPr>
      <w:r w:rsidRPr="00485D11">
        <w:rPr>
          <w:rFonts w:ascii="Arial" w:hAnsi="Arial" w:cs="Arial"/>
          <w:sz w:val="20"/>
          <w:szCs w:val="20"/>
        </w:rPr>
        <w:t>Podrobnosti o številu in tipu MFN na različnih lokacijah so razvidne iz Seznama vzdrževanih naprav, ki je priloga in sestavni del tehničnih specifikacij.</w:t>
      </w:r>
    </w:p>
    <w:p w14:paraId="4820F21A" w14:textId="77777777" w:rsidR="00485D11" w:rsidRPr="00485D11" w:rsidRDefault="00485D11" w:rsidP="00485D1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2F4B7D2" w14:textId="77777777" w:rsidR="00485D11" w:rsidRPr="00485D11" w:rsidRDefault="00485D11" w:rsidP="00485D11">
      <w:pPr>
        <w:spacing w:after="0"/>
        <w:jc w:val="both"/>
        <w:rPr>
          <w:rFonts w:ascii="Arial" w:hAnsi="Arial" w:cs="Arial"/>
          <w:sz w:val="20"/>
          <w:szCs w:val="20"/>
        </w:rPr>
      </w:pPr>
      <w:r w:rsidRPr="00485D11">
        <w:rPr>
          <w:rFonts w:ascii="Arial" w:hAnsi="Arial" w:cs="Arial"/>
          <w:sz w:val="20"/>
          <w:szCs w:val="20"/>
        </w:rPr>
        <w:t>Seznam se redno dopolnjuje oz. spreminja - 1x mesečno.</w:t>
      </w:r>
    </w:p>
    <w:p w14:paraId="713CCE19" w14:textId="77777777" w:rsidR="00485D11" w:rsidRPr="00485D11" w:rsidRDefault="00485D11" w:rsidP="00485D1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4BB9AFB" w14:textId="77777777" w:rsidR="00485D11" w:rsidRPr="00485D11" w:rsidRDefault="00485D11" w:rsidP="00485D11">
      <w:pPr>
        <w:spacing w:after="0"/>
        <w:jc w:val="both"/>
        <w:rPr>
          <w:rFonts w:ascii="Arial" w:hAnsi="Arial" w:cs="Arial"/>
          <w:sz w:val="20"/>
          <w:szCs w:val="20"/>
        </w:rPr>
      </w:pPr>
      <w:r w:rsidRPr="00485D11">
        <w:rPr>
          <w:rFonts w:ascii="Arial" w:hAnsi="Arial" w:cs="Arial"/>
          <w:sz w:val="20"/>
          <w:szCs w:val="20"/>
        </w:rPr>
        <w:t>Predvidena količina natisnjenih strani na mesec je približno:</w:t>
      </w:r>
    </w:p>
    <w:p w14:paraId="6C35596F" w14:textId="7D19E9B7" w:rsidR="00485D11" w:rsidRPr="00485D11" w:rsidRDefault="00485D11" w:rsidP="00485D11">
      <w:pPr>
        <w:pStyle w:val="Odstavekseznama"/>
        <w:numPr>
          <w:ilvl w:val="0"/>
          <w:numId w:val="2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485D11">
        <w:rPr>
          <w:rFonts w:ascii="Arial" w:hAnsi="Arial" w:cs="Arial"/>
          <w:sz w:val="20"/>
          <w:szCs w:val="20"/>
        </w:rPr>
        <w:t>2.300.000 črno-belih strani,</w:t>
      </w:r>
    </w:p>
    <w:p w14:paraId="55B4F7C0" w14:textId="662803AB" w:rsidR="00485D11" w:rsidRPr="00485D11" w:rsidRDefault="00485D11" w:rsidP="00485D11">
      <w:pPr>
        <w:pStyle w:val="Odstavekseznama"/>
        <w:numPr>
          <w:ilvl w:val="0"/>
          <w:numId w:val="2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485D11">
        <w:rPr>
          <w:rFonts w:ascii="Arial" w:hAnsi="Arial" w:cs="Arial"/>
          <w:sz w:val="20"/>
          <w:szCs w:val="20"/>
        </w:rPr>
        <w:t>700.000 barvnih strani.</w:t>
      </w:r>
    </w:p>
    <w:p w14:paraId="1A91677B" w14:textId="77777777" w:rsidR="00485D11" w:rsidRPr="00485D11" w:rsidRDefault="00485D11" w:rsidP="00485D1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73B8E48" w14:textId="77777777" w:rsidR="00485D11" w:rsidRPr="00800B74" w:rsidRDefault="00485D11" w:rsidP="00485D11">
      <w:pPr>
        <w:spacing w:after="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800B74">
        <w:rPr>
          <w:rFonts w:ascii="Arial" w:hAnsi="Arial" w:cs="Arial"/>
          <w:b/>
          <w:bCs/>
          <w:sz w:val="20"/>
          <w:szCs w:val="20"/>
          <w:u w:val="single"/>
        </w:rPr>
        <w:t>Vzdrževanje in servisiranje MFN</w:t>
      </w:r>
    </w:p>
    <w:p w14:paraId="22CE4DA1" w14:textId="77777777" w:rsidR="00485D11" w:rsidRPr="00485D11" w:rsidRDefault="00485D11" w:rsidP="00485D1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F84DB6C" w14:textId="4BB89572" w:rsidR="00485D11" w:rsidRPr="00485D11" w:rsidRDefault="00485D11" w:rsidP="00485D11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485D11">
        <w:rPr>
          <w:rFonts w:ascii="Arial" w:hAnsi="Arial" w:cs="Arial"/>
          <w:sz w:val="20"/>
          <w:szCs w:val="20"/>
        </w:rPr>
        <w:t xml:space="preserve">Obsega vse servisne posege, vključno z odpravo okvar, rednimi pregledi, menjavo enot (npr. grelna enota, razvijalna enotam, boben, gumice, valj, </w:t>
      </w:r>
      <w:proofErr w:type="spellStart"/>
      <w:r w:rsidRPr="00485D11">
        <w:rPr>
          <w:rFonts w:ascii="Arial" w:hAnsi="Arial" w:cs="Arial"/>
          <w:sz w:val="20"/>
          <w:szCs w:val="20"/>
        </w:rPr>
        <w:t>toner</w:t>
      </w:r>
      <w:proofErr w:type="spellEnd"/>
      <w:r w:rsidRPr="00485D11">
        <w:rPr>
          <w:rFonts w:ascii="Arial" w:hAnsi="Arial" w:cs="Arial"/>
          <w:sz w:val="20"/>
          <w:szCs w:val="20"/>
        </w:rPr>
        <w:t xml:space="preserve"> …) z originalnimi nadomestnimi deli proizvajalca.</w:t>
      </w:r>
    </w:p>
    <w:p w14:paraId="06E2B872" w14:textId="034A20D1" w:rsidR="00485D11" w:rsidRPr="00485D11" w:rsidRDefault="00485D11" w:rsidP="00485D11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485D11">
        <w:rPr>
          <w:rFonts w:ascii="Arial" w:hAnsi="Arial" w:cs="Arial"/>
          <w:sz w:val="20"/>
          <w:szCs w:val="20"/>
        </w:rPr>
        <w:t xml:space="preserve">Obsega zamenjavo vsega potrošnega materiala  z originalnimi nadomestnimi deli proizvajalca. </w:t>
      </w:r>
    </w:p>
    <w:p w14:paraId="42CAAAB5" w14:textId="4DD9A2B4" w:rsidR="00485D11" w:rsidRPr="00485D11" w:rsidRDefault="00485D11" w:rsidP="00485D11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485D11">
        <w:rPr>
          <w:rFonts w:ascii="Arial" w:hAnsi="Arial" w:cs="Arial"/>
          <w:sz w:val="20"/>
          <w:szCs w:val="20"/>
        </w:rPr>
        <w:t>Servis se izvaja izključno z originalnimi nadomestnimi deli proizvajalca.</w:t>
      </w:r>
    </w:p>
    <w:p w14:paraId="7403AB8E" w14:textId="3143B6C0" w:rsidR="00485D11" w:rsidRPr="00485D11" w:rsidRDefault="00485D11" w:rsidP="00485D11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485D11">
        <w:rPr>
          <w:rFonts w:ascii="Arial" w:hAnsi="Arial" w:cs="Arial"/>
          <w:sz w:val="20"/>
          <w:szCs w:val="20"/>
        </w:rPr>
        <w:t>Obsega pooblaščene posege na napravi, kot so nadgradnje programske opreme (</w:t>
      </w:r>
      <w:proofErr w:type="spellStart"/>
      <w:r w:rsidRPr="00485D11">
        <w:rPr>
          <w:rFonts w:ascii="Arial" w:hAnsi="Arial" w:cs="Arial"/>
          <w:sz w:val="20"/>
          <w:szCs w:val="20"/>
        </w:rPr>
        <w:t>firmware</w:t>
      </w:r>
      <w:proofErr w:type="spellEnd"/>
      <w:r w:rsidRPr="00485D11">
        <w:rPr>
          <w:rFonts w:ascii="Arial" w:hAnsi="Arial" w:cs="Arial"/>
          <w:sz w:val="20"/>
          <w:szCs w:val="20"/>
        </w:rPr>
        <w:t>).</w:t>
      </w:r>
    </w:p>
    <w:p w14:paraId="4BD96391" w14:textId="0DC6A8B0" w:rsidR="00485D11" w:rsidRPr="00485D11" w:rsidRDefault="00485D11" w:rsidP="00485D11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485D11">
        <w:rPr>
          <w:rFonts w:ascii="Arial" w:hAnsi="Arial" w:cs="Arial"/>
          <w:sz w:val="20"/>
          <w:szCs w:val="20"/>
        </w:rPr>
        <w:t>Zagotavljanje strokovno-tehnične pomoči upravljalcem naprav na lokaciji naročnika oz. na lokacijah centraliziranih organov.</w:t>
      </w:r>
    </w:p>
    <w:p w14:paraId="6DCD8A9D" w14:textId="19421F9D" w:rsidR="00485D11" w:rsidRPr="00485D11" w:rsidRDefault="00485D11" w:rsidP="00485D11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485D11">
        <w:rPr>
          <w:rFonts w:ascii="Arial" w:hAnsi="Arial" w:cs="Arial"/>
          <w:sz w:val="20"/>
          <w:szCs w:val="20"/>
        </w:rPr>
        <w:t>Mesečni popis in obdelava odčitkov stanja števcev na napravah naročnika oz. na lokacijah centraliziranih organov.</w:t>
      </w:r>
    </w:p>
    <w:p w14:paraId="4C6694FA" w14:textId="77777777" w:rsidR="00485D11" w:rsidRPr="00485D11" w:rsidRDefault="00485D11" w:rsidP="00485D1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66E127E" w14:textId="77777777" w:rsidR="00485D11" w:rsidRPr="00800B74" w:rsidRDefault="00485D11" w:rsidP="00485D11">
      <w:pPr>
        <w:spacing w:after="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800B74">
        <w:rPr>
          <w:rFonts w:ascii="Arial" w:hAnsi="Arial" w:cs="Arial"/>
          <w:b/>
          <w:bCs/>
          <w:sz w:val="20"/>
          <w:szCs w:val="20"/>
          <w:u w:val="single"/>
        </w:rPr>
        <w:t>Mesečno odčitavanje stanja števcev</w:t>
      </w:r>
    </w:p>
    <w:p w14:paraId="17C81849" w14:textId="77777777" w:rsidR="00485D11" w:rsidRPr="00485D11" w:rsidRDefault="00485D11" w:rsidP="00485D1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25857F2" w14:textId="58CA26FA" w:rsidR="00485D11" w:rsidRPr="00485D11" w:rsidRDefault="00485D11" w:rsidP="00485D11">
      <w:pPr>
        <w:pStyle w:val="Odstavekseznama"/>
        <w:numPr>
          <w:ilvl w:val="0"/>
          <w:numId w:val="4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485D11">
        <w:rPr>
          <w:rFonts w:ascii="Arial" w:hAnsi="Arial" w:cs="Arial"/>
          <w:sz w:val="20"/>
          <w:szCs w:val="20"/>
        </w:rPr>
        <w:t>Stanje števcev se lahko popiše na več načinov, in sicer:</w:t>
      </w:r>
    </w:p>
    <w:p w14:paraId="4232DE4B" w14:textId="433B4942" w:rsidR="00485D11" w:rsidRPr="00485D11" w:rsidRDefault="00485D11" w:rsidP="00485D11">
      <w:pPr>
        <w:pStyle w:val="Odstavekseznama"/>
        <w:numPr>
          <w:ilvl w:val="0"/>
          <w:numId w:val="4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485D11">
        <w:rPr>
          <w:rFonts w:ascii="Arial" w:hAnsi="Arial" w:cs="Arial"/>
          <w:sz w:val="20"/>
          <w:szCs w:val="20"/>
        </w:rPr>
        <w:t>Z obiskom lokacije v spremstvu naročnika.</w:t>
      </w:r>
    </w:p>
    <w:p w14:paraId="3486B4FE" w14:textId="54F73FBD" w:rsidR="00485D11" w:rsidRPr="00485D11" w:rsidRDefault="00485D11" w:rsidP="00485D11">
      <w:pPr>
        <w:pStyle w:val="Odstavekseznama"/>
        <w:numPr>
          <w:ilvl w:val="0"/>
          <w:numId w:val="4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485D11">
        <w:rPr>
          <w:rFonts w:ascii="Arial" w:hAnsi="Arial" w:cs="Arial"/>
          <w:sz w:val="20"/>
          <w:szCs w:val="20"/>
        </w:rPr>
        <w:t>Preko e-pošte s strani pooblaščenega kontaktnega osebja naročnika na lokaciji naprave.</w:t>
      </w:r>
    </w:p>
    <w:p w14:paraId="2EDA54A2" w14:textId="58401C27" w:rsidR="00485D11" w:rsidRPr="00485D11" w:rsidRDefault="00485D11" w:rsidP="00485D11">
      <w:pPr>
        <w:pStyle w:val="Odstavekseznama"/>
        <w:numPr>
          <w:ilvl w:val="0"/>
          <w:numId w:val="4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485D11">
        <w:rPr>
          <w:rFonts w:ascii="Arial" w:hAnsi="Arial" w:cs="Arial"/>
          <w:sz w:val="20"/>
          <w:szCs w:val="20"/>
        </w:rPr>
        <w:t xml:space="preserve">Z namensko programsko opremo, predhodno odobreno s strani naročnika. </w:t>
      </w:r>
    </w:p>
    <w:p w14:paraId="08ED94F6" w14:textId="39824D31" w:rsidR="00485D11" w:rsidRPr="00485D11" w:rsidRDefault="00485D11" w:rsidP="00485D11">
      <w:pPr>
        <w:pStyle w:val="Odstavekseznama"/>
        <w:numPr>
          <w:ilvl w:val="0"/>
          <w:numId w:val="4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485D11">
        <w:rPr>
          <w:rFonts w:ascii="Arial" w:hAnsi="Arial" w:cs="Arial"/>
          <w:sz w:val="20"/>
          <w:szCs w:val="20"/>
        </w:rPr>
        <w:t xml:space="preserve">Namenska programska oprema za sporočanje in sprejemanje podatkov mora biti nameščena na opremi naročnika. </w:t>
      </w:r>
    </w:p>
    <w:p w14:paraId="1D784722" w14:textId="3F97D3DA" w:rsidR="00485D11" w:rsidRPr="00485D11" w:rsidRDefault="00485D11" w:rsidP="00485D11">
      <w:pPr>
        <w:pStyle w:val="Odstavekseznama"/>
        <w:numPr>
          <w:ilvl w:val="0"/>
          <w:numId w:val="4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485D11">
        <w:rPr>
          <w:rFonts w:ascii="Arial" w:hAnsi="Arial" w:cs="Arial"/>
          <w:sz w:val="20"/>
          <w:szCs w:val="20"/>
        </w:rPr>
        <w:t xml:space="preserve">Povezovanje nameščene programske opreme na naprave izven državnega omrežja HKOM, ki ga upravlja Ministrstva za digitalno preobrazbo, ni dovoljeno. </w:t>
      </w:r>
    </w:p>
    <w:p w14:paraId="2A4DABCF" w14:textId="2D992F38" w:rsidR="00485D11" w:rsidRPr="00485D11" w:rsidRDefault="00485D11" w:rsidP="00485D11">
      <w:pPr>
        <w:pStyle w:val="Odstavekseznama"/>
        <w:numPr>
          <w:ilvl w:val="0"/>
          <w:numId w:val="4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485D11">
        <w:rPr>
          <w:rFonts w:ascii="Arial" w:hAnsi="Arial" w:cs="Arial"/>
          <w:sz w:val="20"/>
          <w:szCs w:val="20"/>
        </w:rPr>
        <w:t>Avtomatsko pošiljanje podatkov izvajalcu s strani namenske programske opreme ni dovoljeno. Nadzor nad pošiljanjem podatkov izvaja naročnik.</w:t>
      </w:r>
    </w:p>
    <w:p w14:paraId="00C4F07B" w14:textId="0E2F12CD" w:rsidR="00485D11" w:rsidRPr="00485D11" w:rsidRDefault="00485D11" w:rsidP="00485D11">
      <w:pPr>
        <w:pStyle w:val="Odstavekseznama"/>
        <w:numPr>
          <w:ilvl w:val="0"/>
          <w:numId w:val="4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485D11">
        <w:rPr>
          <w:rFonts w:ascii="Arial" w:hAnsi="Arial" w:cs="Arial"/>
          <w:sz w:val="20"/>
          <w:szCs w:val="20"/>
        </w:rPr>
        <w:t>Popis števcev mora biti opravljen najkasneje do 28. v mesecu. V primeru, da se popis izvaja  preko namenske programske opreme, bo končni popis števcev mesečno posredoval naročnik.</w:t>
      </w:r>
    </w:p>
    <w:p w14:paraId="1E4A4EB7" w14:textId="77777777" w:rsidR="00485D11" w:rsidRPr="00485D11" w:rsidRDefault="00485D11" w:rsidP="00485D1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3BA8685" w14:textId="77777777" w:rsidR="00485D11" w:rsidRPr="00485D11" w:rsidRDefault="00485D11" w:rsidP="00485D1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5C75899" w14:textId="77777777" w:rsidR="00485D11" w:rsidRPr="00800B74" w:rsidRDefault="00485D11" w:rsidP="00485D11">
      <w:pPr>
        <w:spacing w:after="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800B74">
        <w:rPr>
          <w:rFonts w:ascii="Arial" w:hAnsi="Arial" w:cs="Arial"/>
          <w:b/>
          <w:bCs/>
          <w:sz w:val="20"/>
          <w:szCs w:val="20"/>
          <w:u w:val="single"/>
        </w:rPr>
        <w:t>Priloga:</w:t>
      </w:r>
    </w:p>
    <w:p w14:paraId="2D3E3334" w14:textId="6D9F3036" w:rsidR="00B75DEA" w:rsidRPr="00E26207" w:rsidRDefault="00485D11" w:rsidP="00E26207">
      <w:pPr>
        <w:pStyle w:val="Odstavekseznama"/>
        <w:numPr>
          <w:ilvl w:val="0"/>
          <w:numId w:val="5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E26207">
        <w:rPr>
          <w:rFonts w:ascii="Arial" w:hAnsi="Arial" w:cs="Arial"/>
          <w:sz w:val="20"/>
          <w:szCs w:val="20"/>
        </w:rPr>
        <w:t>Seznam vzdrževanih naprav;</w:t>
      </w:r>
    </w:p>
    <w:sectPr w:rsidR="00B75DEA" w:rsidRPr="00E262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6D35A" w14:textId="77777777" w:rsidR="00485D11" w:rsidRDefault="00485D11" w:rsidP="00485D11">
      <w:pPr>
        <w:spacing w:after="0" w:line="240" w:lineRule="auto"/>
      </w:pPr>
      <w:r>
        <w:separator/>
      </w:r>
    </w:p>
  </w:endnote>
  <w:endnote w:type="continuationSeparator" w:id="0">
    <w:p w14:paraId="17B59EDF" w14:textId="77777777" w:rsidR="00485D11" w:rsidRDefault="00485D11" w:rsidP="00485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8712D" w14:textId="77777777" w:rsidR="00485D11" w:rsidRDefault="00485D11" w:rsidP="00485D11">
      <w:pPr>
        <w:spacing w:after="0" w:line="240" w:lineRule="auto"/>
      </w:pPr>
      <w:r>
        <w:separator/>
      </w:r>
    </w:p>
  </w:footnote>
  <w:footnote w:type="continuationSeparator" w:id="0">
    <w:p w14:paraId="611A1AA9" w14:textId="77777777" w:rsidR="00485D11" w:rsidRDefault="00485D11" w:rsidP="00485D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A38"/>
    <w:multiLevelType w:val="hybridMultilevel"/>
    <w:tmpl w:val="21E262EC"/>
    <w:lvl w:ilvl="0" w:tplc="C90A00F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8A527C"/>
    <w:multiLevelType w:val="hybridMultilevel"/>
    <w:tmpl w:val="66566FAA"/>
    <w:lvl w:ilvl="0" w:tplc="C90A00F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55D3823"/>
    <w:multiLevelType w:val="hybridMultilevel"/>
    <w:tmpl w:val="8730CADE"/>
    <w:lvl w:ilvl="0" w:tplc="C90A00F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0EC7D56"/>
    <w:multiLevelType w:val="hybridMultilevel"/>
    <w:tmpl w:val="407C5ABC"/>
    <w:lvl w:ilvl="0" w:tplc="C90A00F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B5C0455"/>
    <w:multiLevelType w:val="hybridMultilevel"/>
    <w:tmpl w:val="E3B8B1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6583383">
    <w:abstractNumId w:val="4"/>
  </w:num>
  <w:num w:numId="2" w16cid:durableId="1970092428">
    <w:abstractNumId w:val="3"/>
  </w:num>
  <w:num w:numId="3" w16cid:durableId="1086220185">
    <w:abstractNumId w:val="2"/>
  </w:num>
  <w:num w:numId="4" w16cid:durableId="239102792">
    <w:abstractNumId w:val="1"/>
  </w:num>
  <w:num w:numId="5" w16cid:durableId="4785017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D11"/>
    <w:rsid w:val="000C2B45"/>
    <w:rsid w:val="000E08A4"/>
    <w:rsid w:val="00145CF1"/>
    <w:rsid w:val="001C669B"/>
    <w:rsid w:val="00351B27"/>
    <w:rsid w:val="00361BC7"/>
    <w:rsid w:val="00436055"/>
    <w:rsid w:val="00436764"/>
    <w:rsid w:val="00485D11"/>
    <w:rsid w:val="00576863"/>
    <w:rsid w:val="00800B74"/>
    <w:rsid w:val="00B75DEA"/>
    <w:rsid w:val="00BB542A"/>
    <w:rsid w:val="00CE576E"/>
    <w:rsid w:val="00D33F37"/>
    <w:rsid w:val="00D70B32"/>
    <w:rsid w:val="00DC7C5E"/>
    <w:rsid w:val="00E111A2"/>
    <w:rsid w:val="00E26207"/>
    <w:rsid w:val="00EC10E0"/>
    <w:rsid w:val="00F20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01BA1"/>
  <w15:chartTrackingRefBased/>
  <w15:docId w15:val="{AC31296F-39FE-4BA4-B80F-3C8D8868E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485D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485D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485D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485D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485D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85D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85D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85D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85D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85D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85D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485D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485D11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485D11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485D11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485D11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85D11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85D1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485D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485D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85D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485D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485D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485D11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485D11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485D11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85D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485D11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485D1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367</Words>
  <Characters>2097</Characters>
  <Application>Microsoft Office Word</Application>
  <DocSecurity>0</DocSecurity>
  <Lines>17</Lines>
  <Paragraphs>4</Paragraphs>
  <ScaleCrop>false</ScaleCrop>
  <Company/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 Vilić</dc:creator>
  <cp:keywords/>
  <dc:description/>
  <cp:lastModifiedBy>Elvira Vilić</cp:lastModifiedBy>
  <cp:revision>3</cp:revision>
  <dcterms:created xsi:type="dcterms:W3CDTF">2025-03-31T08:55:00Z</dcterms:created>
  <dcterms:modified xsi:type="dcterms:W3CDTF">2025-03-31T09:02:00Z</dcterms:modified>
</cp:coreProperties>
</file>